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264" w:lineRule="auto"/>
        <w:jc w:val="center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</w:p>
    <w:p>
      <w:pPr>
        <w:widowControl w:val="0"/>
        <w:spacing w:line="264" w:lineRule="auto"/>
        <w:jc w:val="center"/>
        <w:rPr>
          <w:rFonts w:hint="eastAsia" w:ascii="黑体" w:hAnsi="黑体" w:eastAsia="黑体" w:cs="黑体"/>
          <w:b/>
          <w:bCs/>
          <w:spacing w:val="20"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  <w:t>“三环杯”</w:t>
      </w:r>
      <w:r>
        <w:rPr>
          <w:rFonts w:hint="eastAsia" w:ascii="黑体" w:hAnsi="黑体" w:eastAsia="黑体" w:cs="黑体"/>
          <w:b/>
          <w:bCs/>
          <w:spacing w:val="20"/>
          <w:sz w:val="44"/>
          <w:szCs w:val="44"/>
        </w:rPr>
        <w:t>怀宁县第</w:t>
      </w:r>
      <w:r>
        <w:rPr>
          <w:rFonts w:hint="eastAsia" w:ascii="黑体" w:hAnsi="黑体" w:eastAsia="黑体" w:cs="黑体"/>
          <w:b/>
          <w:bCs/>
          <w:spacing w:val="20"/>
          <w:sz w:val="44"/>
          <w:szCs w:val="44"/>
          <w:lang w:val="en-US" w:eastAsia="zh-CN"/>
        </w:rPr>
        <w:t>四</w:t>
      </w:r>
      <w:r>
        <w:rPr>
          <w:rFonts w:hint="eastAsia" w:ascii="黑体" w:hAnsi="黑体" w:eastAsia="黑体" w:cs="黑体"/>
          <w:b/>
          <w:bCs/>
          <w:spacing w:val="20"/>
          <w:sz w:val="44"/>
          <w:szCs w:val="44"/>
        </w:rPr>
        <w:t>届职工运动会</w:t>
      </w:r>
    </w:p>
    <w:p>
      <w:pPr>
        <w:widowControl w:val="0"/>
        <w:spacing w:line="264" w:lineRule="auto"/>
        <w:jc w:val="center"/>
        <w:rPr>
          <w:rFonts w:hint="eastAsia" w:ascii="黑体" w:hAnsi="黑体" w:eastAsia="黑体" w:cs="黑体"/>
          <w:b/>
          <w:bCs/>
          <w:spacing w:val="20"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pacing w:val="20"/>
          <w:sz w:val="44"/>
          <w:szCs w:val="44"/>
        </w:rPr>
        <w:t>篮球竞赛规程</w:t>
      </w:r>
    </w:p>
    <w:p>
      <w:pPr>
        <w:widowControl w:val="0"/>
        <w:spacing w:line="264" w:lineRule="auto"/>
        <w:ind w:firstLine="420"/>
        <w:rPr>
          <w:rFonts w:hint="eastAsia" w:ascii="仿宋" w:hAnsi="仿宋" w:eastAsia="仿宋" w:cs="仿宋"/>
          <w:spacing w:val="20"/>
          <w:sz w:val="32"/>
          <w:szCs w:val="32"/>
        </w:rPr>
      </w:pPr>
      <w:r>
        <w:rPr>
          <w:rFonts w:hint="eastAsia" w:ascii="仿宋" w:hAnsi="仿宋" w:eastAsia="仿宋" w:cs="仿宋"/>
          <w:spacing w:val="20"/>
          <w:sz w:val="32"/>
          <w:szCs w:val="32"/>
        </w:rPr>
        <w:t xml:space="preserve"> 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一、比赛名称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“三环杯”怀宁县第四届职工运动会男子篮球比赛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二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、比赛时间和地点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1、时间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（待定）</w:t>
      </w: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逢</w:t>
      </w:r>
      <w:r>
        <w:rPr>
          <w:rFonts w:hint="eastAsia" w:ascii="仿宋" w:hAnsi="仿宋" w:eastAsia="仿宋" w:cs="仿宋"/>
          <w:sz w:val="32"/>
          <w:szCs w:val="32"/>
        </w:rPr>
        <w:t>工作日晚上进行，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逢</w:t>
      </w:r>
      <w:r>
        <w:rPr>
          <w:rFonts w:hint="eastAsia" w:ascii="仿宋" w:hAnsi="仿宋" w:eastAsia="仿宋" w:cs="仿宋"/>
          <w:sz w:val="32"/>
          <w:szCs w:val="32"/>
        </w:rPr>
        <w:t>周末全天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安排</w:t>
      </w:r>
      <w:r>
        <w:rPr>
          <w:rFonts w:hint="eastAsia" w:ascii="仿宋" w:hAnsi="仿宋" w:eastAsia="仿宋" w:cs="仿宋"/>
          <w:sz w:val="32"/>
          <w:szCs w:val="32"/>
        </w:rPr>
        <w:t>比赛。如遇天气原因，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比赛</w:t>
      </w:r>
      <w:r>
        <w:rPr>
          <w:rFonts w:hint="eastAsia" w:ascii="仿宋" w:hAnsi="仿宋" w:eastAsia="仿宋" w:cs="仿宋"/>
          <w:sz w:val="32"/>
          <w:szCs w:val="32"/>
        </w:rPr>
        <w:t>顺延。）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2、地点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（待定）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三、主办单位：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怀宁县总工会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承办单位：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怀宁县体育活动中心、怀宁县篮球协会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冠名单位：安徽省三环纸业集团有限公司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赞助单位: 徽商银行安庆怀宁支行、怀宁特步体育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、项目设置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男子团体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、参加办法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1、以单位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报名形式</w:t>
      </w:r>
      <w:r>
        <w:rPr>
          <w:rFonts w:hint="eastAsia" w:ascii="仿宋" w:hAnsi="仿宋" w:eastAsia="仿宋" w:cs="仿宋"/>
          <w:sz w:val="32"/>
          <w:szCs w:val="32"/>
        </w:rPr>
        <w:t>组队参加。各单位可报领队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名，教练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名（可由运动员兼任），运动员10至12名。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2、参赛运动员必须思想进步，身体健康。健康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状况</w:t>
      </w:r>
      <w:r>
        <w:rPr>
          <w:rFonts w:hint="eastAsia" w:ascii="仿宋" w:hAnsi="仿宋" w:eastAsia="仿宋" w:cs="仿宋"/>
          <w:sz w:val="32"/>
          <w:szCs w:val="32"/>
        </w:rPr>
        <w:t>和安全问题均由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各</w:t>
      </w:r>
      <w:r>
        <w:rPr>
          <w:rFonts w:hint="eastAsia" w:ascii="仿宋" w:hAnsi="仿宋" w:eastAsia="仿宋" w:cs="仿宋"/>
          <w:sz w:val="32"/>
          <w:szCs w:val="32"/>
        </w:rPr>
        <w:t>参赛单位负责。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3、运动员必须是本单位在职职工，且符合年龄条件。资格审查由各单位负责。如有违反，一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经</w:t>
      </w:r>
      <w:r>
        <w:rPr>
          <w:rFonts w:hint="eastAsia" w:ascii="仿宋" w:hAnsi="仿宋" w:eastAsia="仿宋" w:cs="仿宋"/>
          <w:sz w:val="32"/>
          <w:szCs w:val="32"/>
        </w:rPr>
        <w:t>发现即取消参赛资格。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4、协办单位若组队参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赛</w:t>
      </w:r>
      <w:r>
        <w:rPr>
          <w:rFonts w:hint="eastAsia" w:ascii="仿宋" w:hAnsi="仿宋" w:eastAsia="仿宋" w:cs="仿宋"/>
          <w:sz w:val="32"/>
          <w:szCs w:val="32"/>
        </w:rPr>
        <w:t>，直接进入第二阶段复赛。并占用第一阶段所在小组出线名额。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、竞赛办法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1、比赛采用国家体育总局审定的最新篮球竞赛规则。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2、比赛赛制待报名结束后再定。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3、每场比赛分四节进行，每节10分钟，共40分钟。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4、积分办法：胜一场积2分，负一场积1分，弃权积0分。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各</w:t>
      </w:r>
      <w:r>
        <w:rPr>
          <w:rFonts w:hint="eastAsia" w:ascii="仿宋" w:hAnsi="仿宋" w:eastAsia="仿宋" w:cs="仿宋"/>
          <w:sz w:val="32"/>
          <w:szCs w:val="32"/>
        </w:rPr>
        <w:t>队须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准</w:t>
      </w:r>
      <w:r>
        <w:rPr>
          <w:rFonts w:hint="eastAsia" w:ascii="仿宋" w:hAnsi="仿宋" w:eastAsia="仿宋" w:cs="仿宋"/>
          <w:sz w:val="32"/>
          <w:szCs w:val="32"/>
        </w:rPr>
        <w:t>备深、浅颜色比赛服各一套（上、下颜色一致）。上衣背后必须印有明显的号码（号码从4号至15号）。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6、种子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队</w:t>
      </w:r>
      <w:r>
        <w:rPr>
          <w:rFonts w:hint="eastAsia" w:ascii="仿宋" w:hAnsi="仿宋" w:eastAsia="仿宋" w:cs="仿宋"/>
          <w:sz w:val="32"/>
          <w:szCs w:val="32"/>
        </w:rPr>
        <w:t>的设置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以及</w:t>
      </w:r>
      <w:r>
        <w:rPr>
          <w:rFonts w:hint="eastAsia" w:ascii="仿宋" w:hAnsi="仿宋" w:eastAsia="仿宋" w:cs="仿宋"/>
          <w:sz w:val="32"/>
          <w:szCs w:val="32"/>
        </w:rPr>
        <w:t>数量待报名结束后再定。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七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、录取名次与奖励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1、比赛录取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名额待报名截止后确定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2、凡获得名次的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运动队（员）</w:t>
      </w:r>
      <w:r>
        <w:rPr>
          <w:rFonts w:hint="eastAsia" w:ascii="仿宋" w:hAnsi="仿宋" w:eastAsia="仿宋" w:cs="仿宋"/>
          <w:sz w:val="32"/>
          <w:szCs w:val="32"/>
        </w:rPr>
        <w:t>均给予奖励。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、比赛另设体育道德风尚奖或优秀组织奖若干名。此奖项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由</w:t>
      </w:r>
      <w:r>
        <w:rPr>
          <w:rFonts w:hint="eastAsia" w:ascii="仿宋" w:hAnsi="仿宋" w:eastAsia="仿宋" w:cs="仿宋"/>
          <w:sz w:val="32"/>
          <w:szCs w:val="32"/>
        </w:rPr>
        <w:t>大会组委会评定。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八、报名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1、各参赛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队伍</w:t>
      </w:r>
      <w:r>
        <w:rPr>
          <w:rFonts w:hint="eastAsia" w:ascii="仿宋" w:hAnsi="仿宋" w:eastAsia="仿宋" w:cs="仿宋"/>
          <w:sz w:val="32"/>
          <w:szCs w:val="32"/>
        </w:rPr>
        <w:t>填好报名表并加盖单位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工会公章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由本单位工会统一汇总，</w:t>
      </w:r>
      <w:r>
        <w:rPr>
          <w:rFonts w:hint="eastAsia" w:ascii="仿宋" w:hAnsi="仿宋" w:eastAsia="仿宋" w:cs="仿宋"/>
          <w:sz w:val="32"/>
          <w:szCs w:val="32"/>
        </w:rPr>
        <w:t>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</w:t>
      </w:r>
      <w:r>
        <w:rPr>
          <w:rFonts w:hint="eastAsia" w:ascii="仿宋" w:hAnsi="仿宋" w:eastAsia="仿宋" w:cs="仿宋"/>
          <w:sz w:val="32"/>
          <w:szCs w:val="32"/>
        </w:rPr>
        <w:t>日前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将扫描电子版发送至县总工会指定邮箱（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hnxzgh111@163.com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），纸质版连同报名资格审查资料（县级医疗部门出具的体检合格证明、保险证明）一并</w:t>
      </w:r>
      <w:r>
        <w:rPr>
          <w:rFonts w:hint="eastAsia" w:ascii="仿宋" w:hAnsi="仿宋" w:eastAsia="仿宋" w:cs="仿宋"/>
          <w:sz w:val="32"/>
          <w:szCs w:val="32"/>
        </w:rPr>
        <w:t>报送县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总工会职工服务中心</w:t>
      </w:r>
      <w:r>
        <w:rPr>
          <w:rFonts w:hint="eastAsia" w:ascii="仿宋" w:hAnsi="仿宋" w:eastAsia="仿宋" w:cs="仿宋"/>
          <w:sz w:val="32"/>
          <w:szCs w:val="32"/>
        </w:rPr>
        <w:t>。逾期不予补报。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2、报名表必须认真填写，不得涂改，报名后不得换人。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3、联系电话：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0556-4615381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县总工会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0556-4628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体育活动中心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13905565268（县篮协）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九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、本规程解释权属大会组委会。未尽事宜，另行通知。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jc w:val="righ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“三环杯”</w:t>
      </w:r>
      <w:r>
        <w:rPr>
          <w:rFonts w:hint="eastAsia" w:ascii="仿宋" w:hAnsi="仿宋" w:eastAsia="仿宋" w:cs="仿宋"/>
          <w:sz w:val="32"/>
          <w:szCs w:val="32"/>
        </w:rPr>
        <w:t>怀宁县第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sz w:val="32"/>
          <w:szCs w:val="32"/>
        </w:rPr>
        <w:t>届职工运动会组委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会</w:t>
      </w:r>
      <w:bookmarkStart w:id="0" w:name="_GoBack"/>
      <w:bookmarkEnd w:id="0"/>
    </w:p>
    <w:p>
      <w:pPr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2019年3月29日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</w:t>
      </w:r>
    </w:p>
    <w:p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</w:t>
      </w:r>
    </w:p>
    <w:p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</w:t>
      </w:r>
    </w:p>
    <w:p>
      <w:pPr>
        <w:spacing w:line="520" w:lineRule="exact"/>
        <w:jc w:val="center"/>
        <w:rPr>
          <w:rFonts w:hint="eastAsia" w:ascii="宋体" w:hAnsi="宋体"/>
          <w:b/>
          <w:bCs/>
          <w:sz w:val="44"/>
          <w:szCs w:val="44"/>
        </w:rPr>
      </w:pPr>
    </w:p>
    <w:p>
      <w:pPr>
        <w:spacing w:line="520" w:lineRule="exact"/>
        <w:jc w:val="center"/>
        <w:rPr>
          <w:rFonts w:hint="eastAsia" w:ascii="宋体" w:hAnsi="宋体"/>
          <w:b/>
          <w:bCs/>
          <w:sz w:val="44"/>
          <w:szCs w:val="44"/>
          <w:lang w:eastAsia="zh-CN"/>
        </w:rPr>
      </w:pPr>
    </w:p>
    <w:p>
      <w:pPr>
        <w:spacing w:line="520" w:lineRule="exact"/>
        <w:jc w:val="center"/>
        <w:rPr>
          <w:rFonts w:hint="eastAsia" w:ascii="宋体" w:hAnsi="宋体"/>
          <w:b/>
          <w:bCs/>
          <w:sz w:val="44"/>
          <w:szCs w:val="44"/>
          <w:lang w:eastAsia="zh-CN"/>
        </w:rPr>
      </w:pPr>
    </w:p>
    <w:p>
      <w:pPr>
        <w:spacing w:line="520" w:lineRule="exact"/>
        <w:jc w:val="center"/>
        <w:rPr>
          <w:rFonts w:hint="eastAsia" w:ascii="宋体" w:hAnsi="宋体"/>
          <w:b/>
          <w:bCs/>
          <w:sz w:val="44"/>
          <w:szCs w:val="44"/>
          <w:lang w:eastAsia="zh-CN"/>
        </w:rPr>
      </w:pPr>
    </w:p>
    <w:p>
      <w:pPr>
        <w:spacing w:line="520" w:lineRule="exact"/>
        <w:jc w:val="center"/>
        <w:rPr>
          <w:rFonts w:hint="eastAsia" w:ascii="宋体" w:hAnsi="宋体"/>
          <w:b/>
          <w:bCs/>
          <w:sz w:val="44"/>
          <w:szCs w:val="44"/>
          <w:lang w:eastAsia="zh-CN"/>
        </w:rPr>
      </w:pPr>
    </w:p>
    <w:p>
      <w:pPr>
        <w:spacing w:before="156" w:beforeLines="50"/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6D44C3"/>
    <w:rsid w:val="0E344978"/>
    <w:rsid w:val="16AF0042"/>
    <w:rsid w:val="1C263B1B"/>
    <w:rsid w:val="22A3043A"/>
    <w:rsid w:val="23CE00CF"/>
    <w:rsid w:val="2CF3751D"/>
    <w:rsid w:val="3EA76149"/>
    <w:rsid w:val="43030A48"/>
    <w:rsid w:val="44EB1A0D"/>
    <w:rsid w:val="453B7C82"/>
    <w:rsid w:val="49143B2E"/>
    <w:rsid w:val="522D65FF"/>
    <w:rsid w:val="53BE693B"/>
    <w:rsid w:val="54662616"/>
    <w:rsid w:val="5EEF6EA5"/>
    <w:rsid w:val="67010652"/>
    <w:rsid w:val="70AE720E"/>
    <w:rsid w:val="77905E6B"/>
    <w:rsid w:val="790164FF"/>
    <w:rsid w:val="7FB662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color w:val="000000"/>
      <w:kern w:val="28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nhideWhenUsed/>
    <w:qFormat/>
    <w:uiPriority w:val="99"/>
    <w:pPr>
      <w:widowControl w:val="0"/>
      <w:jc w:val="both"/>
    </w:pPr>
    <w:rPr>
      <w:rFonts w:ascii="Times New Roman" w:hAnsi="Times New Roman" w:eastAsia="Times New Roman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138</Words>
  <Characters>793</Characters>
  <Lines>6</Lines>
  <Paragraphs>1</Paragraphs>
  <TotalTime>0</TotalTime>
  <ScaleCrop>false</ScaleCrop>
  <LinksUpToDate>false</LinksUpToDate>
  <CharactersWithSpaces>930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2019-03-20T08:31:00Z</dcterms:created>
  <dc:creator>xb21cn</dc:creator>
  <cp:lastModifiedBy>飞檐走壁</cp:lastModifiedBy>
  <dcterms:modified xsi:type="dcterms:W3CDTF">2019-04-01T07:15:58Z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