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“三环杯”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怀宁县第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届职工运动会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拔河竞赛规程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一、比赛时间和地点：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比赛时间、地点另行通知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二、主办单位：怀宁县总工会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承办单位：怀宁县体育活动中心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冠名单位：安徽省三环纸业集团有限公司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赞助单位: 徽商银行安庆怀宁支行、怀宁特步体育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、参加办法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队</w:t>
      </w:r>
      <w:r>
        <w:rPr>
          <w:rFonts w:hint="eastAsia" w:ascii="仿宋" w:hAnsi="仿宋" w:eastAsia="仿宋" w:cs="仿宋"/>
          <w:sz w:val="32"/>
          <w:szCs w:val="32"/>
        </w:rPr>
        <w:t>可报领队1人，教练兼指挥员1人，运动员每队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男女运动员各5人</w:t>
      </w:r>
      <w:r>
        <w:rPr>
          <w:rFonts w:hint="eastAsia" w:ascii="仿宋" w:hAnsi="仿宋" w:eastAsia="仿宋" w:cs="仿宋"/>
          <w:sz w:val="32"/>
          <w:szCs w:val="32"/>
        </w:rPr>
        <w:t>（含替补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男女运动员各1</w:t>
      </w:r>
      <w:r>
        <w:rPr>
          <w:rFonts w:hint="eastAsia" w:ascii="仿宋" w:hAnsi="仿宋" w:eastAsia="仿宋" w:cs="仿宋"/>
          <w:sz w:val="32"/>
          <w:szCs w:val="32"/>
        </w:rPr>
        <w:t>人），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各单位限报1</w:t>
      </w:r>
      <w:r>
        <w:rPr>
          <w:rFonts w:hint="eastAsia" w:ascii="仿宋" w:hAnsi="仿宋" w:eastAsia="仿宋" w:cs="仿宋"/>
          <w:sz w:val="32"/>
          <w:szCs w:val="32"/>
        </w:rPr>
        <w:t>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、所有参赛运动员必须身体健康，健康检查和安全问题均由参赛单位负责。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、比赛办法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1、该项目为团体项目。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2、各队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上场</w:t>
      </w:r>
      <w:r>
        <w:rPr>
          <w:rFonts w:hint="eastAsia" w:ascii="仿宋" w:hAnsi="仿宋" w:eastAsia="仿宋" w:cs="仿宋"/>
          <w:sz w:val="32"/>
          <w:szCs w:val="32"/>
        </w:rPr>
        <w:t>参赛运动员为8人，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男女各4人；</w:t>
      </w:r>
      <w:r>
        <w:rPr>
          <w:rFonts w:hint="eastAsia" w:ascii="仿宋" w:hAnsi="仿宋" w:eastAsia="仿宋" w:cs="仿宋"/>
          <w:sz w:val="32"/>
          <w:szCs w:val="32"/>
        </w:rPr>
        <w:t>替补队员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男女各1人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3、比赛采用三局二胜制。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4、比赛开始信号为：预备——鸣哨；比赛结束信号为：鸣哨。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5、比赛采用淘汰制加附加赛的形式进行。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6、名次录取情况待报名截止后确定。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、若参赛队伍不足2队（含2队）时，该项比赛取消。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五、报名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参赛队伍填好报名表并加盖单位工会公章，由本单位工会统一汇总，于4月18日前将扫描电子版发送至县总工会指定邮箱（hnxzgh111@163.com），纸质版连同报名资格审查资料（县级医疗部门出具的体检合格证明、保险证明）一并报送县总工会职工服务中心。逾期不予补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2、报名表必须认真填写，不得涂改，报名后不得换人。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3、联系电话：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0556-4615381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县总工会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体育活动中心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、本规程解释权属大会组委会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未尽事宜，另行通知。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“三环杯”</w:t>
      </w:r>
      <w:r>
        <w:rPr>
          <w:rFonts w:hint="eastAsia" w:ascii="仿宋" w:hAnsi="仿宋" w:eastAsia="仿宋" w:cs="仿宋"/>
          <w:sz w:val="32"/>
          <w:szCs w:val="32"/>
        </w:rPr>
        <w:t>怀宁县第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届职工运动会组委会</w:t>
      </w:r>
    </w:p>
    <w:p>
      <w:pPr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2019年3月29日</w:t>
      </w:r>
    </w:p>
    <w:p>
      <w:pPr>
        <w:widowControl w:val="0"/>
        <w:spacing w:line="300" w:lineRule="auto"/>
        <w:ind w:firstLine="630"/>
        <w:rPr>
          <w:rFonts w:ascii="仿宋_GB2312" w:hAnsi="仿宋_GB2312"/>
          <w:sz w:val="32"/>
          <w:szCs w:val="32"/>
        </w:rPr>
      </w:pPr>
    </w:p>
    <w:p>
      <w:pPr>
        <w:widowControl w:val="0"/>
        <w:spacing w:line="300" w:lineRule="auto"/>
        <w:ind w:firstLine="630"/>
        <w:rPr>
          <w:rFonts w:ascii="仿宋_GB2312" w:hAnsi="仿宋_GB2312"/>
          <w:sz w:val="32"/>
          <w:szCs w:val="32"/>
        </w:rPr>
      </w:pPr>
    </w:p>
    <w:p>
      <w:pPr>
        <w:widowControl w:val="0"/>
        <w:spacing w:line="300" w:lineRule="auto"/>
        <w:ind w:firstLine="630"/>
        <w:rPr>
          <w:rFonts w:ascii="仿宋_GB2312" w:hAnsi="仿宋_GB2312"/>
          <w:sz w:val="32"/>
          <w:szCs w:val="32"/>
        </w:rPr>
      </w:pPr>
    </w:p>
    <w:p>
      <w:pPr>
        <w:widowControl w:val="0"/>
        <w:spacing w:line="300" w:lineRule="auto"/>
        <w:ind w:firstLine="630"/>
        <w:rPr>
          <w:rFonts w:ascii="仿宋_GB2312" w:hAnsi="仿宋_GB2312"/>
          <w:sz w:val="32"/>
          <w:szCs w:val="32"/>
        </w:rPr>
      </w:pPr>
    </w:p>
    <w:p>
      <w:pPr>
        <w:widowControl w:val="0"/>
        <w:spacing w:line="300" w:lineRule="auto"/>
        <w:rPr>
          <w:rFonts w:ascii="仿宋_GB2312" w:hAnsi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DB"/>
    <w:rsid w:val="003551DB"/>
    <w:rsid w:val="005F168E"/>
    <w:rsid w:val="05946CCF"/>
    <w:rsid w:val="05CF4928"/>
    <w:rsid w:val="0D566B31"/>
    <w:rsid w:val="0E637C0F"/>
    <w:rsid w:val="19FD7D92"/>
    <w:rsid w:val="1B8C3295"/>
    <w:rsid w:val="1D3D21E1"/>
    <w:rsid w:val="20AB2269"/>
    <w:rsid w:val="336604B0"/>
    <w:rsid w:val="342811D1"/>
    <w:rsid w:val="3B6C40B2"/>
    <w:rsid w:val="42A369A4"/>
    <w:rsid w:val="44453C52"/>
    <w:rsid w:val="488B3C17"/>
    <w:rsid w:val="4AB60231"/>
    <w:rsid w:val="500D486D"/>
    <w:rsid w:val="502B471F"/>
    <w:rsid w:val="50856E3B"/>
    <w:rsid w:val="5831678D"/>
    <w:rsid w:val="590A184B"/>
    <w:rsid w:val="62F562EC"/>
    <w:rsid w:val="66D26DBA"/>
    <w:rsid w:val="70944C65"/>
    <w:rsid w:val="723621B6"/>
    <w:rsid w:val="76C6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color w:val="000000"/>
      <w:kern w:val="28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222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494</Characters>
  <Lines>4</Lines>
  <Paragraphs>1</Paragraphs>
  <TotalTime>0</TotalTime>
  <ScaleCrop>false</ScaleCrop>
  <LinksUpToDate>false</LinksUpToDate>
  <CharactersWithSpaces>579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2019-03-19T00:37:00Z</dcterms:created>
  <dc:creator>xb21cn</dc:creator>
  <cp:lastModifiedBy>飞檐走壁</cp:lastModifiedBy>
  <cp:lastPrinted>2019-03-28T01:57:00Z</cp:lastPrinted>
  <dcterms:modified xsi:type="dcterms:W3CDTF">2019-04-01T07:21:17Z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